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A64CC">
        <w:rPr>
          <w:rFonts w:ascii="NeoSansPro-Regular" w:hAnsi="NeoSansPro-Regular" w:cs="NeoSansPro-Regular"/>
          <w:color w:val="404040"/>
          <w:sz w:val="20"/>
          <w:szCs w:val="20"/>
        </w:rPr>
        <w:t>Nora Lilia Castillo Alonso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A64CC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FA64C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A64CC">
        <w:rPr>
          <w:rFonts w:ascii="NeoSansPro-Regular" w:hAnsi="NeoSansPro-Regular" w:cs="NeoSansPro-Regular"/>
          <w:color w:val="404040"/>
          <w:sz w:val="20"/>
          <w:szCs w:val="20"/>
        </w:rPr>
        <w:t>9703794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A64CC">
        <w:rPr>
          <w:rFonts w:ascii="NeoSansPro-Regular" w:hAnsi="NeoSansPro-Regular" w:cs="NeoSansPro-Regular"/>
          <w:color w:val="404040"/>
          <w:sz w:val="20"/>
          <w:szCs w:val="20"/>
        </w:rPr>
        <w:t>229-932938.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FA64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FA64CC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FA64CC" w:rsidRDefault="00FA64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A64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FA64CC" w:rsidRDefault="00FA64CC" w:rsidP="00FA64CC">
      <w:pPr>
        <w:jc w:val="both"/>
        <w:rPr>
          <w:b/>
        </w:rPr>
      </w:pPr>
      <w:r w:rsidRPr="00FA64CC">
        <w:rPr>
          <w:rFonts w:ascii="NeoSansPro-Regular" w:hAnsi="NeoSansPro-Regular" w:cs="NeoSansPro-Regular"/>
          <w:color w:val="404040"/>
          <w:sz w:val="20"/>
          <w:szCs w:val="20"/>
        </w:rPr>
        <w:t>Instituto de Posgrados 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FA64CC">
        <w:rPr>
          <w:rFonts w:ascii="NeoSansPro-Regular" w:hAnsi="NeoSansPro-Regular" w:cs="NeoSansPro-Regular"/>
          <w:color w:val="404040"/>
          <w:sz w:val="20"/>
          <w:szCs w:val="20"/>
        </w:rPr>
        <w:t>Diplomado En “Sistema De Justicia Penal Y Acusatorio Y Oral” (Rama Ministerio Publico)</w:t>
      </w:r>
    </w:p>
    <w:p w:rsidR="00FA64CC" w:rsidRPr="00FA64CC" w:rsidRDefault="00FA64C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3213F2" w:rsidRDefault="003213F2" w:rsidP="003213F2">
      <w:pPr>
        <w:jc w:val="both"/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3213F2" w:rsidRDefault="003213F2" w:rsidP="003213F2">
      <w:pPr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3213F2">
        <w:rPr>
          <w:rFonts w:ascii="NeoSansPro-Regular" w:hAnsi="NeoSansPro-Regular" w:cs="NeoSansPro-Regular"/>
          <w:color w:val="404040"/>
          <w:sz w:val="20"/>
          <w:szCs w:val="20"/>
        </w:rPr>
        <w:t xml:space="preserve">Como Oficial Secretaria en la Agencia del Ministerio Publico Especializada en Delitos contra La Libertad, La Seguridad Sexual y la Familia en Cardel, Veracruz, </w:t>
      </w:r>
    </w:p>
    <w:p w:rsidR="003213F2" w:rsidRPr="003213F2" w:rsidRDefault="003213F2" w:rsidP="003213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3213F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3213F2" w:rsidRDefault="003213F2" w:rsidP="003213F2">
      <w:pPr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3213F2">
        <w:rPr>
          <w:rFonts w:ascii="NeoSansPro-Regular" w:hAnsi="NeoSansPro-Regular" w:cs="NeoSansPro-Regular"/>
          <w:color w:val="404040"/>
          <w:sz w:val="20"/>
          <w:szCs w:val="20"/>
        </w:rPr>
        <w:t>Como Auxiliar de Fiscal en la Fiscalía Coordinadora Especializada en la Investigación de Delitos de Violencia Contra la Familia, Mujeres, Niñas y Niños y Trata de Personas hasta el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15 de mayo de 2016.</w:t>
      </w:r>
    </w:p>
    <w:p w:rsidR="003213F2" w:rsidRPr="00BB756C" w:rsidRDefault="003213F2" w:rsidP="003213F2">
      <w:pPr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B756C">
        <w:rPr>
          <w:rFonts w:ascii="NeoSansPro-Regular" w:hAnsi="NeoSansPro-Regular" w:cs="NeoSansPro-Regular"/>
          <w:b/>
          <w:color w:val="404040"/>
          <w:sz w:val="20"/>
          <w:szCs w:val="20"/>
        </w:rPr>
        <w:t>2016 A LA FECHA</w:t>
      </w:r>
    </w:p>
    <w:p w:rsidR="003213F2" w:rsidRDefault="003213F2" w:rsidP="003213F2">
      <w:pPr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Cuarta Especializada </w:t>
      </w:r>
      <w:r w:rsidRPr="003213F2">
        <w:rPr>
          <w:rFonts w:ascii="NeoSansPro-Regular" w:hAnsi="NeoSansPro-Regular" w:cs="NeoSansPro-Regular"/>
          <w:color w:val="404040"/>
          <w:sz w:val="20"/>
          <w:szCs w:val="20"/>
        </w:rPr>
        <w:t>en la Investigación de Delitos de Violencia Contra la Familia, Mujeres, Niñas y Niños y Trata de Personas</w:t>
      </w:r>
    </w:p>
    <w:p w:rsidR="003213F2" w:rsidRPr="003213F2" w:rsidRDefault="003213F2" w:rsidP="003213F2">
      <w:pPr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213F2" w:rsidRDefault="003213F2" w:rsidP="003213F2">
      <w:pPr>
        <w:spacing w:line="240" w:lineRule="auto"/>
        <w:contextualSpacing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AB5916" w:rsidP="003213F2">
      <w:pPr>
        <w:autoSpaceDE w:val="0"/>
        <w:autoSpaceDN w:val="0"/>
        <w:adjustRightInd w:val="0"/>
        <w:spacing w:after="0" w:line="240" w:lineRule="auto"/>
        <w:contextualSpacing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BB756C" w:rsidRDefault="00BB756C" w:rsidP="003213F2">
      <w:pPr>
        <w:autoSpaceDE w:val="0"/>
        <w:autoSpaceDN w:val="0"/>
        <w:adjustRightInd w:val="0"/>
        <w:spacing w:after="0" w:line="240" w:lineRule="auto"/>
        <w:contextualSpacing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  <w:bookmarkStart w:id="0" w:name="_GoBack"/>
      <w:bookmarkEnd w:id="0"/>
    </w:p>
    <w:p w:rsidR="003213F2" w:rsidRDefault="003213F2"/>
    <w:sectPr w:rsidR="003213F2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AA" w:rsidRDefault="000F07AA" w:rsidP="00AB5916">
      <w:pPr>
        <w:spacing w:after="0" w:line="240" w:lineRule="auto"/>
      </w:pPr>
      <w:r>
        <w:separator/>
      </w:r>
    </w:p>
  </w:endnote>
  <w:endnote w:type="continuationSeparator" w:id="0">
    <w:p w:rsidR="000F07AA" w:rsidRDefault="000F07A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AA" w:rsidRDefault="000F07AA" w:rsidP="00AB5916">
      <w:pPr>
        <w:spacing w:after="0" w:line="240" w:lineRule="auto"/>
      </w:pPr>
      <w:r>
        <w:separator/>
      </w:r>
    </w:p>
  </w:footnote>
  <w:footnote w:type="continuationSeparator" w:id="0">
    <w:p w:rsidR="000F07AA" w:rsidRDefault="000F07A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B15"/>
    <w:multiLevelType w:val="hybridMultilevel"/>
    <w:tmpl w:val="1DC0B9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07AA"/>
    <w:rsid w:val="00196774"/>
    <w:rsid w:val="00304E91"/>
    <w:rsid w:val="003213F2"/>
    <w:rsid w:val="0042665C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A66637"/>
    <w:rsid w:val="00AB5916"/>
    <w:rsid w:val="00BB756C"/>
    <w:rsid w:val="00CE7F12"/>
    <w:rsid w:val="00D03386"/>
    <w:rsid w:val="00DB2FA1"/>
    <w:rsid w:val="00DE2E01"/>
    <w:rsid w:val="00E71AD8"/>
    <w:rsid w:val="00FA64CC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439F1"/>
  <w15:docId w15:val="{F275CCB5-E9F7-4E6A-A301-90F703B2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fge202</cp:lastModifiedBy>
  <cp:revision>3</cp:revision>
  <dcterms:created xsi:type="dcterms:W3CDTF">2017-03-03T17:49:00Z</dcterms:created>
  <dcterms:modified xsi:type="dcterms:W3CDTF">2017-06-30T00:50:00Z</dcterms:modified>
</cp:coreProperties>
</file>